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1DCAE" w14:textId="2EA73F25" w:rsidR="00110EB8" w:rsidRPr="0082767B" w:rsidRDefault="0082767B" w:rsidP="00827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URB/20840</w:t>
      </w:r>
      <w:r w:rsidR="00110EB8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: Demande de </w:t>
      </w:r>
      <w:r w:rsidR="000210C9" w:rsidRPr="0082767B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permis d'urbanisme</w:t>
      </w:r>
      <w:r w:rsidR="00110EB8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pour </w:t>
      </w:r>
      <w:r w:rsidR="000210C9" w:rsidRPr="0082767B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mettre en conformité l'annexe au rez-de-chaussée et construire une terrasse en façade arrière, ajouter 5 velux, des panneaux solaires et aménager les combles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110EB8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; 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82767B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Rue Rouen-Bovie</w:t>
      </w:r>
      <w:r w:rsidR="000210C9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82767B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17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110EB8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>;</w:t>
      </w:r>
      <w:r w:rsidR="00110EB8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br/>
        <w:t xml:space="preserve">introduite par </w:t>
      </w:r>
      <w:r w:rsidR="000210C9" w:rsidRPr="0082767B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Madame</w:t>
      </w:r>
      <w:r w:rsidR="00110EB8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82767B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Iris</w:t>
      </w:r>
      <w:r w:rsidR="000210C9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82767B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Knüppel</w:t>
      </w:r>
      <w:r w:rsidR="00110EB8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  </w:t>
      </w:r>
      <w:r w:rsidR="000210C9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82767B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Rue Rouen-Bovie</w:t>
      </w:r>
      <w:r w:rsidR="000210C9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82767B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17</w:t>
      </w:r>
      <w:r w:rsidR="000210C9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>à</w:t>
      </w:r>
      <w:r w:rsidR="00110EB8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82767B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1210</w:t>
      </w:r>
      <w:r w:rsidR="00110EB8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82767B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Saint-Josse-ten-Noode</w:t>
      </w:r>
      <w:r w:rsidR="00110EB8" w:rsidRPr="0082767B">
        <w:rPr>
          <w:rFonts w:ascii="Arial" w:hAnsi="Arial" w:cs="Arial"/>
          <w:b/>
          <w:bCs/>
          <w:sz w:val="20"/>
          <w:szCs w:val="20"/>
          <w:lang w:val="fr-BE" w:eastAsia="fr-BE"/>
        </w:rPr>
        <w:t>.</w:t>
      </w:r>
    </w:p>
    <w:p w14:paraId="60F1DCB1" w14:textId="3E2E8959" w:rsidR="00110EB8" w:rsidRPr="0082767B" w:rsidRDefault="00110EB8" w:rsidP="00827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</w:p>
    <w:p w14:paraId="60F1DCB2" w14:textId="77777777" w:rsidR="00110EB8" w:rsidRPr="0082767B" w:rsidRDefault="00110EB8" w:rsidP="00827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82767B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60F1DCB4" w14:textId="1A57E331" w:rsidR="00110EB8" w:rsidRPr="0082767B" w:rsidRDefault="00110EB8" w:rsidP="0082767B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60F1DCB5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 xml:space="preserve">Vu la demande de Madame Iris </w:t>
      </w:r>
      <w:proofErr w:type="spellStart"/>
      <w:r w:rsidRPr="0082767B">
        <w:rPr>
          <w:rFonts w:ascii="Arial" w:hAnsi="Arial" w:cs="Arial"/>
          <w:sz w:val="20"/>
          <w:szCs w:val="20"/>
          <w:lang w:val="fr-BE"/>
        </w:rPr>
        <w:t>Knüppel</w:t>
      </w:r>
      <w:proofErr w:type="spellEnd"/>
      <w:r w:rsidRPr="0082767B">
        <w:rPr>
          <w:rFonts w:ascii="Arial" w:hAnsi="Arial" w:cs="Arial"/>
          <w:sz w:val="20"/>
          <w:szCs w:val="20"/>
          <w:lang w:val="fr-BE"/>
        </w:rPr>
        <w:t xml:space="preserve">  ,  Rue Rouen-</w:t>
      </w:r>
      <w:proofErr w:type="spellStart"/>
      <w:r w:rsidRPr="0082767B">
        <w:rPr>
          <w:rFonts w:ascii="Arial" w:hAnsi="Arial" w:cs="Arial"/>
          <w:sz w:val="20"/>
          <w:szCs w:val="20"/>
          <w:lang w:val="fr-BE"/>
        </w:rPr>
        <w:t>Bovie</w:t>
      </w:r>
      <w:proofErr w:type="spellEnd"/>
      <w:r w:rsidRPr="0082767B">
        <w:rPr>
          <w:rFonts w:ascii="Arial" w:hAnsi="Arial" w:cs="Arial"/>
          <w:sz w:val="20"/>
          <w:szCs w:val="20"/>
          <w:lang w:val="fr-BE"/>
        </w:rPr>
        <w:t xml:space="preserve"> 17  à 1210 Saint-Josse-ten-Noode visant à mettre en conformité l'annexe au rez-de-chaussée et construire une terrasse en façade arrière, ajouter 5 velux, des panneaux solaires et aménager les combles, situé   Rue Rouen-</w:t>
      </w:r>
      <w:proofErr w:type="spellStart"/>
      <w:r w:rsidRPr="0082767B">
        <w:rPr>
          <w:rFonts w:ascii="Arial" w:hAnsi="Arial" w:cs="Arial"/>
          <w:sz w:val="20"/>
          <w:szCs w:val="20"/>
          <w:lang w:val="fr-BE"/>
        </w:rPr>
        <w:t>Bovie</w:t>
      </w:r>
      <w:proofErr w:type="spellEnd"/>
      <w:r w:rsidRPr="0082767B">
        <w:rPr>
          <w:rFonts w:ascii="Arial" w:hAnsi="Arial" w:cs="Arial"/>
          <w:sz w:val="20"/>
          <w:szCs w:val="20"/>
          <w:lang w:val="fr-BE"/>
        </w:rPr>
        <w:t xml:space="preserve"> 17   ;</w:t>
      </w:r>
    </w:p>
    <w:p w14:paraId="60F1DCB6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le bien concerné se trouve en zones d'habitation à prédominance résidentielle au plan régional d’affectation du sol arrêté par arrêté du gouvernement du 3 mai 2001 ;</w:t>
      </w:r>
    </w:p>
    <w:p w14:paraId="60F1DCB8" w14:textId="48DF8531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la demande déroge à :</w:t>
      </w:r>
    </w:p>
    <w:p w14:paraId="60F1DCB9" w14:textId="77777777" w:rsidR="004463B5" w:rsidRPr="0082767B" w:rsidRDefault="0082767B" w:rsidP="0082767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l'art.4 du titre I du RRU (profondeur de la construction) – la terrasse dépasse le profil voisin</w:t>
      </w:r>
    </w:p>
    <w:p w14:paraId="60F1DCBA" w14:textId="77777777" w:rsidR="004463B5" w:rsidRPr="0082767B" w:rsidRDefault="0082767B" w:rsidP="0082767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l'art.6 du titre I du RRU (toiture d'une construction mitoyenne) – le brise-vue dépasse le mitoyen ;</w:t>
      </w:r>
    </w:p>
    <w:p w14:paraId="60F1DCBB" w14:textId="6F6DA59D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br/>
        <w:t>Considérant que la demande a été soumise aux mesures particulières de publicité ; que l’enquête publique s’est déroulée du 28/08/2023 au 11/09/2023 et qu’aucune observation et/ou demande à être entendu n’ont pas été introduites ;</w:t>
      </w:r>
    </w:p>
    <w:p w14:paraId="60F1DCBC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l’affectation du bien comme une maison unifamiliale reste inchangée par cette demande ;</w:t>
      </w:r>
    </w:p>
    <w:p w14:paraId="60F1DCBD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les pièces de vie se trouvent au rez-de-chaussée ;</w:t>
      </w:r>
    </w:p>
    <w:p w14:paraId="60F1DCBE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l’annexe en façade arrière gauche où l’on trouve la cuisine est à régulariser ;</w:t>
      </w:r>
    </w:p>
    <w:p w14:paraId="60F1DCBF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celle-ci est conforme au titre I du RRU ;</w:t>
      </w:r>
    </w:p>
    <w:p w14:paraId="60F1DCC0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la cuisine donne sur une terrasse nouvellement crée ;</w:t>
      </w:r>
    </w:p>
    <w:p w14:paraId="60F1DCC1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cette terrasse sert de prolongement à la cuisine via une nouvelle baie vitrée et améliore la qualité du logement en offrant un espace extérieur qui est facilement accessible ;</w:t>
      </w:r>
    </w:p>
    <w:p w14:paraId="60F1DCC2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qu’afin d’éviter les vues obliques de la terrasse un brise-vue est proposé sur le mur mitoyen du côté du voisin gauche ;</w:t>
      </w:r>
    </w:p>
    <w:p w14:paraId="60F1DCC3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ce brise-vue n’est pas conforme au titre I du RRU ;</w:t>
      </w:r>
    </w:p>
    <w:p w14:paraId="60F1DCC4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cependant que la légèreté et le caractère aisément démontable du brise-vue ainsi que la fonctionnalité de la terrasse justifient cette dérogation ;</w:t>
      </w:r>
    </w:p>
    <w:p w14:paraId="60F1DCC5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le mur entre la cuisine et la salle à manger est percé afin d’apporter un maximum de lumière du côté de jardin ;</w:t>
      </w:r>
    </w:p>
    <w:p w14:paraId="60F1DCC6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les combles seront aménagés en 2 chambres à coucher, dont 1 dispose d’une mezzanine ;</w:t>
      </w:r>
    </w:p>
    <w:p w14:paraId="60F1DCC7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dans le but d’éclairer les 2 pièces, 5 velux sont proposés ;</w:t>
      </w:r>
    </w:p>
    <w:p w14:paraId="60F1DCC8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 xml:space="preserve">Considérant qu’une nouvelle salle de douche et un nouveau </w:t>
      </w:r>
      <w:proofErr w:type="spellStart"/>
      <w:r w:rsidRPr="0082767B">
        <w:rPr>
          <w:rFonts w:ascii="Arial" w:hAnsi="Arial" w:cs="Arial"/>
          <w:sz w:val="20"/>
          <w:szCs w:val="20"/>
          <w:lang w:val="fr-BE"/>
        </w:rPr>
        <w:t>wc</w:t>
      </w:r>
      <w:proofErr w:type="spellEnd"/>
      <w:r w:rsidRPr="0082767B">
        <w:rPr>
          <w:rFonts w:ascii="Arial" w:hAnsi="Arial" w:cs="Arial"/>
          <w:sz w:val="20"/>
          <w:szCs w:val="20"/>
          <w:lang w:val="fr-BE"/>
        </w:rPr>
        <w:t xml:space="preserve"> sont proposés au niveau des combles ;</w:t>
      </w:r>
    </w:p>
    <w:p w14:paraId="60F1DCC9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de cette manière il y a un total de 3 salles d’eau pour la maison unifamiliale ;</w:t>
      </w:r>
    </w:p>
    <w:p w14:paraId="60F1DCCA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ceci augmentera le confort des usagers du bien ;</w:t>
      </w:r>
    </w:p>
    <w:p w14:paraId="60F1DCCB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la demande est conforme au titre II du RRU en terme de normes d’habitabilité ;</w:t>
      </w:r>
    </w:p>
    <w:p w14:paraId="60F1DCCC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la toiture sera rénovée et isolée par une isolation de 12 cm d’épaisseur ;</w:t>
      </w:r>
    </w:p>
    <w:p w14:paraId="60F1DCCD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8 panneaux solaires seront installés sur le toit côté rue ;</w:t>
      </w:r>
    </w:p>
    <w:p w14:paraId="60F1DCCE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ceci augmentera le confort énergétique du bien ;</w:t>
      </w:r>
    </w:p>
    <w:p w14:paraId="60F1DCCF" w14:textId="77777777" w:rsidR="004463B5" w:rsidRPr="0082767B" w:rsidRDefault="0082767B" w:rsidP="0082767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>Considérant que la façade avant avec les châssis en bois seront conservés ;</w:t>
      </w:r>
    </w:p>
    <w:p w14:paraId="60F1DCD0" w14:textId="77777777" w:rsidR="00110EB8" w:rsidRPr="0082767B" w:rsidRDefault="00110EB8" w:rsidP="0082767B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60F1DCD1" w14:textId="77777777" w:rsidR="00110EB8" w:rsidRPr="0082767B" w:rsidRDefault="00110EB8" w:rsidP="0082767B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82767B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82767B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60F1DCD2" w14:textId="77777777" w:rsidR="00110EB8" w:rsidRPr="0082767B" w:rsidRDefault="00110EB8" w:rsidP="0082767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06936945" w14:textId="77777777" w:rsidR="0082767B" w:rsidRDefault="000210C9" w:rsidP="0082767B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noProof/>
          <w:sz w:val="20"/>
          <w:szCs w:val="20"/>
          <w:lang w:val="fr-BE"/>
        </w:rPr>
        <w:t>Prévoir un acte notarié pour la servitude de vue</w:t>
      </w:r>
    </w:p>
    <w:p w14:paraId="60F1DCD3" w14:textId="3E6A6761" w:rsidR="00110EB8" w:rsidRPr="0082767B" w:rsidRDefault="000210C9" w:rsidP="0082767B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82767B">
        <w:rPr>
          <w:rFonts w:ascii="Arial" w:hAnsi="Arial" w:cs="Arial"/>
          <w:sz w:val="20"/>
          <w:szCs w:val="20"/>
          <w:lang w:val="fr-BE"/>
        </w:rPr>
        <w:t xml:space="preserve">Exclure la façade avant de la demande. </w:t>
      </w:r>
    </w:p>
    <w:p w14:paraId="60F1DCD4" w14:textId="77777777" w:rsidR="00110EB8" w:rsidRPr="0082767B" w:rsidRDefault="00110EB8" w:rsidP="0082767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60F1DCD6" w14:textId="130CD32D" w:rsidR="00110EB8" w:rsidRPr="0082767B" w:rsidRDefault="00110EB8" w:rsidP="0082767B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110EB8" w:rsidRPr="0082767B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1DCD9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60F1DCDA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DCDD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DCDE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DCE0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1DCD7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60F1DCD8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DCDB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DCDC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DCDF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463B5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2767B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162F3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DCAE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2023-10-03T09:14:00Z</cp:lastPrinted>
  <dcterms:created xsi:type="dcterms:W3CDTF">2023-10-03T09:15:00Z</dcterms:created>
  <dcterms:modified xsi:type="dcterms:W3CDTF">2023-10-03T09:15:00Z</dcterms:modified>
</cp:coreProperties>
</file>