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512F3" w14:textId="4B096BC4" w:rsidR="00110EB8" w:rsidRPr="00A120AD" w:rsidRDefault="00D93067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URB/20587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mettre en conformité la création de deux duplex rez/sous sol et 2ème/combles dans un bien comportant 3 logements ainsi que la construction d'une annexe dan</w:t>
      </w:r>
      <w:r>
        <w:rPr>
          <w:rFonts w:ascii="Arial" w:hAnsi="Arial" w:cs="Arial"/>
          <w:b/>
          <w:bCs/>
          <w:noProof/>
          <w:lang w:val="fr-BE" w:eastAsia="fr-BE"/>
        </w:rPr>
        <w:t>s la cour ainsi qu'au 1er étage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Charles VI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Abdelhaq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Bensalah</w:t>
      </w:r>
      <w:r w:rsidR="00D26D9A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Avenue Jacques Sermon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47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>à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1083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Ganshoren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118512F6" w14:textId="29D1A09A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118512F9" w14:textId="7284010D" w:rsidR="00110EB8" w:rsidRPr="00D26D9A" w:rsidRDefault="00110EB8" w:rsidP="00D26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118512FA" w14:textId="77777777" w:rsidR="004F70DA" w:rsidRPr="00D93067" w:rsidRDefault="00D26D9A" w:rsidP="00A839D7">
      <w:pPr>
        <w:spacing w:after="0" w:line="240" w:lineRule="auto"/>
        <w:rPr>
          <w:lang w:val="fr-BE"/>
        </w:rPr>
      </w:pPr>
      <w:r w:rsidRPr="00D93067">
        <w:rPr>
          <w:lang w:val="fr-BE"/>
        </w:rPr>
        <w:t>Vu la demande de Monsieur Abdelhaq Bensalah  ,  Avenue Jacques Sermon 47  à 1083 Ganshoren visant à mettre en conformité la création de deux duplex rez/sous sol et 2ème/combles dans un bien comportant 3 logements ainsi que la construction d'une annexe dans la cour ainsi qu'au 1er étage., situé   Rue Charles VI 1  ;</w:t>
      </w:r>
    </w:p>
    <w:p w14:paraId="118512FB" w14:textId="77777777" w:rsidR="004F70DA" w:rsidRPr="00D93067" w:rsidRDefault="00D26D9A" w:rsidP="00A839D7">
      <w:pPr>
        <w:spacing w:after="0" w:line="240" w:lineRule="auto"/>
        <w:rPr>
          <w:lang w:val="fr-BE"/>
        </w:rPr>
      </w:pPr>
      <w:r w:rsidRPr="00D93067">
        <w:rPr>
          <w:lang w:val="fr-BE"/>
        </w:rPr>
        <w:t>Considérant que le bien concerné se trouve en zones d'habitation au plan régional d’affectation du sol arrêté par arrêté du gouvernement du 3 mai 2001 ;</w:t>
      </w:r>
    </w:p>
    <w:p w14:paraId="118512FC" w14:textId="77777777" w:rsidR="004F70DA" w:rsidRPr="00D93067" w:rsidRDefault="00D26D9A" w:rsidP="00A839D7">
      <w:pPr>
        <w:spacing w:after="0" w:line="240" w:lineRule="auto"/>
        <w:rPr>
          <w:lang w:val="fr-BE"/>
        </w:rPr>
      </w:pPr>
      <w:r w:rsidRPr="00D93067">
        <w:rPr>
          <w:lang w:val="fr-BE"/>
        </w:rPr>
        <w:t>Considérant que la demande déroge aux :</w:t>
      </w:r>
    </w:p>
    <w:p w14:paraId="118512FD" w14:textId="77777777" w:rsidR="004F70DA" w:rsidRPr="00D93067" w:rsidRDefault="00D26D9A" w:rsidP="00A839D7">
      <w:pPr>
        <w:numPr>
          <w:ilvl w:val="0"/>
          <w:numId w:val="3"/>
        </w:numPr>
        <w:spacing w:after="0" w:line="240" w:lineRule="auto"/>
        <w:rPr>
          <w:lang w:val="fr-BE"/>
        </w:rPr>
      </w:pPr>
      <w:r w:rsidRPr="00D93067">
        <w:rPr>
          <w:lang w:val="fr-BE"/>
        </w:rPr>
        <w:t xml:space="preserve">art.13 du titre I du RRU (maintien d'une surface perméable) </w:t>
      </w:r>
    </w:p>
    <w:p w14:paraId="118512FE" w14:textId="77777777" w:rsidR="004F70DA" w:rsidRPr="00D93067" w:rsidRDefault="00D26D9A" w:rsidP="00A839D7">
      <w:pPr>
        <w:numPr>
          <w:ilvl w:val="0"/>
          <w:numId w:val="3"/>
        </w:numPr>
        <w:spacing w:after="0" w:line="240" w:lineRule="auto"/>
        <w:rPr>
          <w:lang w:val="fr-BE"/>
        </w:rPr>
      </w:pPr>
      <w:r w:rsidRPr="00D93067">
        <w:rPr>
          <w:lang w:val="fr-BE"/>
        </w:rPr>
        <w:t>art.6 du titre I du RRU (toiture d'une construction mitoyenne)  application de la prescription générale</w:t>
      </w:r>
    </w:p>
    <w:p w14:paraId="118512FF" w14:textId="77777777" w:rsidR="004F70DA" w:rsidRPr="00D93067" w:rsidRDefault="00D26D9A" w:rsidP="00A839D7">
      <w:pPr>
        <w:numPr>
          <w:ilvl w:val="0"/>
          <w:numId w:val="3"/>
        </w:numPr>
        <w:spacing w:after="0" w:line="240" w:lineRule="auto"/>
        <w:rPr>
          <w:lang w:val="fr-BE"/>
        </w:rPr>
      </w:pPr>
      <w:r w:rsidRPr="00D93067">
        <w:rPr>
          <w:lang w:val="fr-BE"/>
        </w:rPr>
        <w:t xml:space="preserve">art. 3 §1 et 2 du titre II du RRU superficie minimale </w:t>
      </w:r>
    </w:p>
    <w:p w14:paraId="11851300" w14:textId="77777777" w:rsidR="004F70DA" w:rsidRPr="00D93067" w:rsidRDefault="00D26D9A" w:rsidP="00A839D7">
      <w:pPr>
        <w:numPr>
          <w:ilvl w:val="0"/>
          <w:numId w:val="3"/>
        </w:numPr>
        <w:spacing w:after="0" w:line="240" w:lineRule="auto"/>
        <w:rPr>
          <w:lang w:val="fr-BE"/>
        </w:rPr>
      </w:pPr>
      <w:r w:rsidRPr="00D93067">
        <w:rPr>
          <w:lang w:val="fr-BE"/>
        </w:rPr>
        <w:t xml:space="preserve">art. 10 du titre II du RRU éclairement naturel </w:t>
      </w:r>
    </w:p>
    <w:p w14:paraId="11851301" w14:textId="77777777" w:rsidR="004F70DA" w:rsidRPr="00D93067" w:rsidRDefault="00D26D9A" w:rsidP="00A839D7">
      <w:pPr>
        <w:numPr>
          <w:ilvl w:val="0"/>
          <w:numId w:val="3"/>
        </w:numPr>
        <w:spacing w:after="0" w:line="240" w:lineRule="auto"/>
        <w:rPr>
          <w:lang w:val="fr-BE"/>
        </w:rPr>
      </w:pPr>
      <w:r w:rsidRPr="00D93067">
        <w:rPr>
          <w:lang w:val="fr-BE"/>
        </w:rPr>
        <w:t xml:space="preserve">art. 4 hauteur sous plafond (locaux habitables) </w:t>
      </w:r>
    </w:p>
    <w:p w14:paraId="11851302" w14:textId="77777777" w:rsidR="004F70DA" w:rsidRPr="00D93067" w:rsidRDefault="00D26D9A" w:rsidP="00A839D7">
      <w:pPr>
        <w:spacing w:after="0" w:line="240" w:lineRule="auto"/>
        <w:rPr>
          <w:lang w:val="fr-BE"/>
        </w:rPr>
      </w:pPr>
      <w:r w:rsidRPr="00D93067">
        <w:rPr>
          <w:lang w:val="fr-BE"/>
        </w:rPr>
        <w:t>Considérant que la demande tombe sous  l’application de la prescription 0.6. du PRAS (actes et travaux portant atteinte à l’intérieur de l’îlot ;</w:t>
      </w:r>
    </w:p>
    <w:p w14:paraId="11851303" w14:textId="77777777" w:rsidR="004F70DA" w:rsidRPr="00D93067" w:rsidRDefault="00D26D9A" w:rsidP="00A839D7">
      <w:pPr>
        <w:spacing w:after="0" w:line="240" w:lineRule="auto"/>
        <w:rPr>
          <w:lang w:val="fr-BE"/>
        </w:rPr>
      </w:pPr>
      <w:r w:rsidRPr="00D93067">
        <w:rPr>
          <w:lang w:val="fr-BE"/>
        </w:rPr>
        <w:t>Considérant que la demande a été soumise aux mesures particulières de publicité ; que l’enquête publique s’est déroulée du 10/01/2022 au 24/01/2022 et qu’aucune observation et/ou demande à être entendu n’a été introduite;</w:t>
      </w:r>
    </w:p>
    <w:p w14:paraId="11851304" w14:textId="77777777" w:rsidR="004F70DA" w:rsidRPr="00D93067" w:rsidRDefault="00D26D9A" w:rsidP="00A839D7">
      <w:pPr>
        <w:spacing w:after="0" w:line="240" w:lineRule="auto"/>
        <w:rPr>
          <w:lang w:val="fr-BE"/>
        </w:rPr>
      </w:pPr>
      <w:r w:rsidRPr="00D93067">
        <w:rPr>
          <w:lang w:val="fr-BE"/>
        </w:rPr>
        <w:t>Considérant qu’une attestation pour 3 logements légaux a été établie par l’administration communale sur base de l’historique des compteur et des inscriptions ;</w:t>
      </w:r>
    </w:p>
    <w:p w14:paraId="11851305" w14:textId="77777777" w:rsidR="004F70DA" w:rsidRPr="00D93067" w:rsidRDefault="00D26D9A" w:rsidP="00A839D7">
      <w:pPr>
        <w:spacing w:after="0" w:line="240" w:lineRule="auto"/>
        <w:rPr>
          <w:lang w:val="fr-BE"/>
        </w:rPr>
      </w:pPr>
      <w:r w:rsidRPr="00D93067">
        <w:rPr>
          <w:lang w:val="fr-BE"/>
        </w:rPr>
        <w:t>Considérant que la demande vise à régulariser la création d’une chambre et d’une salle de bain au sous-sol afin de faire un duplex avec le logement du rez-de-chaussée ;</w:t>
      </w:r>
    </w:p>
    <w:p w14:paraId="11851306" w14:textId="77777777" w:rsidR="004F70DA" w:rsidRPr="00D93067" w:rsidRDefault="00D26D9A" w:rsidP="00A839D7">
      <w:pPr>
        <w:spacing w:after="0" w:line="240" w:lineRule="auto"/>
        <w:rPr>
          <w:lang w:val="fr-BE"/>
        </w:rPr>
      </w:pPr>
      <w:r w:rsidRPr="00D93067">
        <w:rPr>
          <w:lang w:val="fr-BE"/>
        </w:rPr>
        <w:t>Considérant que la dite chambre ne dispose pas d’une hauteur sous plafond suffisante 1,98 m au lieu de 2,50 m et que la salle de bain devrait avoir une hauteur sous plafond de 2,20 m;</w:t>
      </w:r>
    </w:p>
    <w:p w14:paraId="11851307" w14:textId="77777777" w:rsidR="004F70DA" w:rsidRPr="00D93067" w:rsidRDefault="00D26D9A" w:rsidP="00A839D7">
      <w:pPr>
        <w:spacing w:after="0" w:line="240" w:lineRule="auto"/>
        <w:rPr>
          <w:lang w:val="fr-BE"/>
        </w:rPr>
      </w:pPr>
      <w:r w:rsidRPr="00D93067">
        <w:rPr>
          <w:lang w:val="fr-BE"/>
        </w:rPr>
        <w:t>Considérant que la superficie d’éclairement minimale n’est pas respectée non plus (1,98 m² au lieu de 3,44 m²) ;</w:t>
      </w:r>
    </w:p>
    <w:p w14:paraId="11851308" w14:textId="77777777" w:rsidR="004F70DA" w:rsidRPr="00D93067" w:rsidRDefault="00D26D9A" w:rsidP="00A839D7">
      <w:pPr>
        <w:spacing w:after="0" w:line="240" w:lineRule="auto"/>
        <w:rPr>
          <w:lang w:val="fr-BE"/>
        </w:rPr>
      </w:pPr>
      <w:r w:rsidRPr="00D93067">
        <w:rPr>
          <w:lang w:val="fr-BE"/>
        </w:rPr>
        <w:t>Considérant que pour une pièce de vie, ces dérogations ne sont pas acceptables ;</w:t>
      </w:r>
    </w:p>
    <w:p w14:paraId="11851309" w14:textId="77777777" w:rsidR="004F70DA" w:rsidRPr="00D93067" w:rsidRDefault="00D26D9A" w:rsidP="00A839D7">
      <w:pPr>
        <w:spacing w:after="0" w:line="240" w:lineRule="auto"/>
        <w:rPr>
          <w:lang w:val="fr-BE"/>
        </w:rPr>
      </w:pPr>
      <w:r w:rsidRPr="00D93067">
        <w:rPr>
          <w:lang w:val="fr-BE"/>
        </w:rPr>
        <w:t>Considérant qu’une annexe a été construite sur la cour et au 1</w:t>
      </w:r>
      <w:r w:rsidRPr="00D93067">
        <w:rPr>
          <w:vertAlign w:val="superscript"/>
          <w:lang w:val="fr-BE"/>
        </w:rPr>
        <w:t>er</w:t>
      </w:r>
      <w:r w:rsidRPr="00D93067">
        <w:rPr>
          <w:lang w:val="fr-BE"/>
        </w:rPr>
        <w:t xml:space="preserve"> étage ;</w:t>
      </w:r>
    </w:p>
    <w:p w14:paraId="1185130A" w14:textId="77777777" w:rsidR="004F70DA" w:rsidRPr="00D93067" w:rsidRDefault="00D26D9A" w:rsidP="00A839D7">
      <w:pPr>
        <w:spacing w:after="0" w:line="240" w:lineRule="auto"/>
        <w:rPr>
          <w:lang w:val="fr-BE"/>
        </w:rPr>
      </w:pPr>
      <w:r w:rsidRPr="00D93067">
        <w:rPr>
          <w:lang w:val="fr-BE"/>
        </w:rPr>
        <w:t>Considérant l’exiguïté de la parcelle et la densité bâtie ;</w:t>
      </w:r>
    </w:p>
    <w:p w14:paraId="1185130B" w14:textId="77777777" w:rsidR="004F70DA" w:rsidRPr="00D93067" w:rsidRDefault="00D26D9A" w:rsidP="00A839D7">
      <w:pPr>
        <w:spacing w:after="0" w:line="240" w:lineRule="auto"/>
        <w:rPr>
          <w:lang w:val="fr-BE"/>
        </w:rPr>
      </w:pPr>
      <w:r w:rsidRPr="00D93067">
        <w:rPr>
          <w:lang w:val="fr-BE"/>
        </w:rPr>
        <w:t>Considérant qu’un local vélos au 1</w:t>
      </w:r>
      <w:r w:rsidRPr="00D93067">
        <w:rPr>
          <w:vertAlign w:val="superscript"/>
          <w:lang w:val="fr-BE"/>
        </w:rPr>
        <w:t>er</w:t>
      </w:r>
      <w:r w:rsidRPr="00D93067">
        <w:rPr>
          <w:lang w:val="fr-BE"/>
        </w:rPr>
        <w:t xml:space="preserve"> étage n’est pas acceptable ;</w:t>
      </w:r>
    </w:p>
    <w:p w14:paraId="1185130C" w14:textId="77777777" w:rsidR="004F70DA" w:rsidRPr="00D93067" w:rsidRDefault="00D26D9A" w:rsidP="00A839D7">
      <w:pPr>
        <w:spacing w:after="0" w:line="240" w:lineRule="auto"/>
        <w:rPr>
          <w:lang w:val="fr-BE"/>
        </w:rPr>
      </w:pPr>
      <w:r w:rsidRPr="00D93067">
        <w:rPr>
          <w:lang w:val="fr-BE"/>
        </w:rPr>
        <w:t>Considérant que la démolition de cette annexe permettra d’apporter plus de lumière aux studios du 1</w:t>
      </w:r>
      <w:r w:rsidRPr="00D93067">
        <w:rPr>
          <w:vertAlign w:val="superscript"/>
          <w:lang w:val="fr-BE"/>
        </w:rPr>
        <w:t>er</w:t>
      </w:r>
      <w:r w:rsidRPr="00D93067">
        <w:rPr>
          <w:lang w:val="fr-BE"/>
        </w:rPr>
        <w:t xml:space="preserve"> étage et du rez-de-chaussée ;</w:t>
      </w:r>
    </w:p>
    <w:p w14:paraId="1185130D" w14:textId="77777777" w:rsidR="004F70DA" w:rsidRPr="00D93067" w:rsidRDefault="00D26D9A" w:rsidP="00A839D7">
      <w:pPr>
        <w:spacing w:after="0" w:line="240" w:lineRule="auto"/>
        <w:rPr>
          <w:lang w:val="fr-BE"/>
        </w:rPr>
      </w:pPr>
      <w:r w:rsidRPr="00D93067">
        <w:rPr>
          <w:lang w:val="fr-BE"/>
        </w:rPr>
        <w:t>Considérant que la demande porte également sur la création d’une chambre et d’une salle de bain dans les combles ;</w:t>
      </w:r>
    </w:p>
    <w:p w14:paraId="1185130E" w14:textId="77777777" w:rsidR="004F70DA" w:rsidRPr="00D93067" w:rsidRDefault="00D26D9A" w:rsidP="00A839D7">
      <w:pPr>
        <w:spacing w:after="0" w:line="240" w:lineRule="auto"/>
        <w:rPr>
          <w:lang w:val="fr-BE"/>
        </w:rPr>
      </w:pPr>
      <w:r w:rsidRPr="00D93067">
        <w:rPr>
          <w:lang w:val="fr-BE"/>
        </w:rPr>
        <w:t>Considérant que cette chambre ne bénéficie pas de fenêtre ;</w:t>
      </w:r>
    </w:p>
    <w:p w14:paraId="1185130F" w14:textId="77777777" w:rsidR="004F70DA" w:rsidRPr="00D93067" w:rsidRDefault="00D26D9A" w:rsidP="00A839D7">
      <w:pPr>
        <w:spacing w:after="0" w:line="240" w:lineRule="auto"/>
        <w:rPr>
          <w:lang w:val="fr-BE"/>
        </w:rPr>
      </w:pPr>
      <w:r w:rsidRPr="00D93067">
        <w:rPr>
          <w:lang w:val="fr-BE"/>
        </w:rPr>
        <w:t>Considérant que le séjour et la cuisine déroge légèrement en terme de superficie au RRU ;</w:t>
      </w:r>
    </w:p>
    <w:p w14:paraId="11851310" w14:textId="77777777" w:rsidR="004F70DA" w:rsidRPr="00D93067" w:rsidRDefault="00D26D9A" w:rsidP="00A839D7">
      <w:pPr>
        <w:spacing w:after="0" w:line="240" w:lineRule="auto"/>
        <w:rPr>
          <w:lang w:val="fr-BE"/>
        </w:rPr>
      </w:pPr>
      <w:r w:rsidRPr="00D93067">
        <w:rPr>
          <w:lang w:val="fr-BE"/>
        </w:rPr>
        <w:t>Considérant que cette dérogation est acceptable ;</w:t>
      </w:r>
    </w:p>
    <w:p w14:paraId="11851311" w14:textId="77777777" w:rsidR="004F70DA" w:rsidRPr="00D93067" w:rsidRDefault="00D26D9A" w:rsidP="00A839D7">
      <w:pPr>
        <w:spacing w:after="0" w:line="240" w:lineRule="auto"/>
        <w:rPr>
          <w:lang w:val="fr-BE"/>
        </w:rPr>
      </w:pPr>
      <w:r w:rsidRPr="00D93067">
        <w:rPr>
          <w:lang w:val="fr-BE"/>
        </w:rPr>
        <w:t>Considérant que l’ajout d’une chambre et d’une salle de bain en duplex dans les combles permettra d’améliorer l’habitabilité du logement ;</w:t>
      </w:r>
    </w:p>
    <w:p w14:paraId="11851312" w14:textId="77777777" w:rsidR="00110EB8" w:rsidRPr="00A120AD" w:rsidRDefault="00110EB8" w:rsidP="00A839D7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11851313" w14:textId="77777777" w:rsidR="00110EB8" w:rsidRPr="00A120AD" w:rsidRDefault="00110EB8" w:rsidP="00A839D7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sous conditions (unanime)</w:t>
      </w:r>
    </w:p>
    <w:p w14:paraId="11851314" w14:textId="77777777" w:rsidR="00110EB8" w:rsidRPr="00A120AD" w:rsidRDefault="00110EB8" w:rsidP="00A839D7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007E91DC" w14:textId="77777777" w:rsidR="00A839D7" w:rsidRDefault="000210C9" w:rsidP="00A839D7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ne pas faire de chambre et de salle de bain dans les caves</w:t>
      </w:r>
    </w:p>
    <w:p w14:paraId="440AF3AE" w14:textId="77777777" w:rsidR="00A839D7" w:rsidRDefault="000210C9" w:rsidP="00A839D7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démolir les annexes au rez et 1er étage</w:t>
      </w:r>
    </w:p>
    <w:p w14:paraId="4CBAF190" w14:textId="77777777" w:rsidR="00A839D7" w:rsidRDefault="000210C9" w:rsidP="00A839D7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prévoir des fenêtres de toit représentant 1/12ème de la superficie de la pièce dans la chambre du duplex 2ème/combles</w:t>
      </w:r>
    </w:p>
    <w:p w14:paraId="11851318" w14:textId="125B46EE" w:rsidR="00110EB8" w:rsidRPr="00D26D9A" w:rsidRDefault="000210C9" w:rsidP="00110EB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 xml:space="preserve">remplacer la porte </w:t>
      </w:r>
      <w:r w:rsidR="00D26D9A">
        <w:rPr>
          <w:rFonts w:ascii="Arial" w:hAnsi="Arial" w:cs="Arial"/>
          <w:noProof/>
          <w:lang w:val="fr-BE"/>
        </w:rPr>
        <w:t>métallique par une porte en bois</w:t>
      </w:r>
      <w:r w:rsidRPr="00D26D9A">
        <w:rPr>
          <w:rFonts w:ascii="Arial" w:hAnsi="Arial" w:cs="Arial"/>
          <w:noProof/>
          <w:lang w:val="fr-BE"/>
        </w:rPr>
        <w:br/>
        <w:t>Les dérogation</w:t>
      </w:r>
      <w:r w:rsidR="00D26D9A">
        <w:rPr>
          <w:rFonts w:ascii="Arial" w:hAnsi="Arial" w:cs="Arial"/>
          <w:noProof/>
          <w:lang w:val="fr-BE"/>
        </w:rPr>
        <w:t>s au RRU ne sont pas accordées</w:t>
      </w:r>
    </w:p>
    <w:sectPr w:rsidR="00110EB8" w:rsidRPr="00D26D9A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5131B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1185131C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5131F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51320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51322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51319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1185131A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5131D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5131E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51321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1842E19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21C0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4F70DA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39D7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26D9A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3067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12F3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2022-02-01T08:37:00Z</cp:lastPrinted>
  <dcterms:created xsi:type="dcterms:W3CDTF">2022-02-02T14:55:00Z</dcterms:created>
  <dcterms:modified xsi:type="dcterms:W3CDTF">2022-02-02T14:55:00Z</dcterms:modified>
</cp:coreProperties>
</file>